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49" w:rsidRDefault="00B73325">
      <w:r>
        <w:rPr>
          <w:rFonts w:hint="eastAsia"/>
        </w:rPr>
        <w:t xml:space="preserve">  </w:t>
      </w: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  <w:bookmarkStart w:id="0" w:name="_GoBack"/>
      <w:bookmarkEnd w:id="0"/>
      <w:r>
        <w:rPr>
          <w:rFonts w:hint="eastAsia"/>
        </w:rPr>
        <w:t>参数要求</w:t>
      </w:r>
    </w:p>
    <w:tbl>
      <w:tblPr>
        <w:tblStyle w:val="a3"/>
        <w:tblW w:w="9577" w:type="dxa"/>
        <w:tblLook w:val="04A0"/>
      </w:tblPr>
      <w:tblGrid>
        <w:gridCol w:w="617"/>
        <w:gridCol w:w="850"/>
        <w:gridCol w:w="5011"/>
        <w:gridCol w:w="1011"/>
        <w:gridCol w:w="1044"/>
        <w:gridCol w:w="1044"/>
      </w:tblGrid>
      <w:tr w:rsidR="00C23749">
        <w:trPr>
          <w:trHeight w:val="706"/>
        </w:trPr>
        <w:tc>
          <w:tcPr>
            <w:tcW w:w="617" w:type="dxa"/>
            <w:noWrap/>
            <w:vAlign w:val="center"/>
          </w:tcPr>
          <w:p w:rsidR="00C23749" w:rsidRDefault="00B7332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序号</w:t>
            </w:r>
          </w:p>
        </w:tc>
        <w:tc>
          <w:tcPr>
            <w:tcW w:w="850" w:type="dxa"/>
            <w:noWrap/>
            <w:vAlign w:val="center"/>
          </w:tcPr>
          <w:p w:rsidR="00C23749" w:rsidRDefault="00B7332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名称</w:t>
            </w:r>
          </w:p>
        </w:tc>
        <w:tc>
          <w:tcPr>
            <w:tcW w:w="5011" w:type="dxa"/>
            <w:noWrap/>
            <w:vAlign w:val="center"/>
          </w:tcPr>
          <w:p w:rsidR="00C23749" w:rsidRDefault="00B7332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要求</w:t>
            </w:r>
          </w:p>
        </w:tc>
        <w:tc>
          <w:tcPr>
            <w:tcW w:w="1011" w:type="dxa"/>
            <w:noWrap/>
            <w:vAlign w:val="center"/>
          </w:tcPr>
          <w:p w:rsidR="00C23749" w:rsidRDefault="00B7332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单位</w:t>
            </w:r>
          </w:p>
        </w:tc>
        <w:tc>
          <w:tcPr>
            <w:tcW w:w="1044" w:type="dxa"/>
            <w:noWrap/>
            <w:vAlign w:val="center"/>
          </w:tcPr>
          <w:p w:rsidR="00C23749" w:rsidRDefault="00B7332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数量</w:t>
            </w:r>
          </w:p>
        </w:tc>
        <w:tc>
          <w:tcPr>
            <w:tcW w:w="1044" w:type="dxa"/>
            <w:noWrap/>
            <w:vAlign w:val="center"/>
          </w:tcPr>
          <w:p w:rsidR="00C23749" w:rsidRDefault="00B7332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备注</w:t>
            </w:r>
          </w:p>
        </w:tc>
      </w:tr>
      <w:tr w:rsidR="00C23749">
        <w:trPr>
          <w:trHeight w:val="6860"/>
        </w:trPr>
        <w:tc>
          <w:tcPr>
            <w:tcW w:w="617" w:type="dxa"/>
            <w:noWrap/>
            <w:vAlign w:val="center"/>
          </w:tcPr>
          <w:p w:rsidR="00C23749" w:rsidRDefault="00B7332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C23749" w:rsidRDefault="00B7332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一体机</w:t>
            </w:r>
          </w:p>
        </w:tc>
        <w:tc>
          <w:tcPr>
            <w:tcW w:w="5011" w:type="dxa"/>
            <w:noWrap/>
          </w:tcPr>
          <w:p w:rsidR="00C23749" w:rsidRDefault="00B73325">
            <w:pPr>
              <w:numPr>
                <w:ilvl w:val="0"/>
                <w:numId w:val="1"/>
              </w:num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CPU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：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≥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第十一代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Intel I5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处理器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                                                                                                                 2.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主板：不少于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4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个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USB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接口（含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2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个以上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USB3.1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）、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HDMI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、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RJ45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接口，麦克风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&amp;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耳机组合接口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                                  3.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内存：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≥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16GB DDR4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双内存插槽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                                                                                       4.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硬盘：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≥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512G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固态硬盘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                   5.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显卡：集成显卡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                                                                                                         6.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网卡：集成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10M/100/1000MB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自适应网卡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+Wi-Fi 6                                                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                   7.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造型结构：可俯仰底座可满足俯仰角度调整，具有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VESA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接口可壁挂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                                                            8.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显示器：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23.8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英寸窄框防眩光屏，分辨率≥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1920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×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1080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，屏幕占比≥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90%                                                              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9.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键鼠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: Calliope USB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键盘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/Calliope USB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鼠标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                                                                10.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摄像头：顶置高清可物理开关摄像头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                                                                       11.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安全：智能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USB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防护</w:t>
            </w:r>
          </w:p>
          <w:p w:rsidR="00C23749" w:rsidRDefault="00B73325">
            <w:pPr>
              <w:numPr>
                <w:ilvl w:val="0"/>
                <w:numId w:val="2"/>
              </w:num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音效：支持杜比音效、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哈曼调校扬声器，内置双降噪麦克风，支持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I Meeting Manager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实时语音翻译软件，可提供中、英、日、韩四种语言的实时翻译功能，并生成字幕以供查看。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                                               1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3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.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服务：三年有限保修免费上门，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2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小时电话相应，原厂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400/800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售后热线电话，第二自然日上门，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365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天全年无休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，为确保产品质量，须提供厂家的售后服务函、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3C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、节能、环保、加盖公章。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                                                            14.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操作系统：原厂预装正版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Windows 11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操作系统，（可改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WIN7/WIAN10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系统）每台机身均需粘贴正版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COA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标贴，微软正版可查，预装原厂同品牌一键恢复系统，出厂预装正版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Office</w:t>
            </w:r>
          </w:p>
        </w:tc>
        <w:tc>
          <w:tcPr>
            <w:tcW w:w="1011" w:type="dxa"/>
            <w:noWrap/>
            <w:vAlign w:val="center"/>
          </w:tcPr>
          <w:p w:rsidR="00C23749" w:rsidRDefault="00B73325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台</w:t>
            </w:r>
          </w:p>
        </w:tc>
        <w:tc>
          <w:tcPr>
            <w:tcW w:w="1044" w:type="dxa"/>
            <w:noWrap/>
            <w:vAlign w:val="center"/>
          </w:tcPr>
          <w:p w:rsidR="00C23749" w:rsidRDefault="007524D1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1044" w:type="dxa"/>
            <w:noWrap/>
            <w:vAlign w:val="center"/>
          </w:tcPr>
          <w:p w:rsidR="00C23749" w:rsidRDefault="00C23749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</w:tbl>
    <w:p w:rsidR="00C23749" w:rsidRDefault="00C23749"/>
    <w:sectPr w:rsidR="00C23749" w:rsidSect="00C23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325" w:rsidRDefault="00B73325" w:rsidP="007524D1">
      <w:r>
        <w:separator/>
      </w:r>
    </w:p>
  </w:endnote>
  <w:endnote w:type="continuationSeparator" w:id="1">
    <w:p w:rsidR="00B73325" w:rsidRDefault="00B73325" w:rsidP="00752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325" w:rsidRDefault="00B73325" w:rsidP="007524D1">
      <w:r>
        <w:separator/>
      </w:r>
    </w:p>
  </w:footnote>
  <w:footnote w:type="continuationSeparator" w:id="1">
    <w:p w:rsidR="00B73325" w:rsidRDefault="00B73325" w:rsidP="00752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6659"/>
    <w:multiLevelType w:val="singleLevel"/>
    <w:tmpl w:val="1DC86659"/>
    <w:lvl w:ilvl="0">
      <w:start w:val="1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5CEDFA9"/>
    <w:multiLevelType w:val="singleLevel"/>
    <w:tmpl w:val="25CEDFA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BkNWQ4NmFkNDBmNDRmY2JlYWViYjI0MDc3NjJlNmYifQ=="/>
  </w:docVars>
  <w:rsids>
    <w:rsidRoot w:val="00C23749"/>
    <w:rsid w:val="007524D1"/>
    <w:rsid w:val="00B73325"/>
    <w:rsid w:val="00C23749"/>
    <w:rsid w:val="294654D5"/>
    <w:rsid w:val="701B1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237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52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524D1"/>
    <w:rPr>
      <w:kern w:val="2"/>
      <w:sz w:val="18"/>
      <w:szCs w:val="18"/>
    </w:rPr>
  </w:style>
  <w:style w:type="paragraph" w:styleId="a5">
    <w:name w:val="footer"/>
    <w:basedOn w:val="a"/>
    <w:link w:val="Char0"/>
    <w:rsid w:val="00752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524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dcterms:created xsi:type="dcterms:W3CDTF">2022-11-02T03:43:00Z</dcterms:created>
  <dcterms:modified xsi:type="dcterms:W3CDTF">2023-03-13T08:47:00Z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9DF1F7A1F52649C7976058D7D23D392F</vt:lpwstr>
  </property>
</Properties>
</file>