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临床试验伦理委员会</w:t>
      </w:r>
    </w:p>
    <w:p>
      <w:pPr>
        <w:spacing w:line="50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暂停/终止研究报告</w:t>
      </w:r>
    </w:p>
    <w:tbl>
      <w:tblPr>
        <w:tblStyle w:val="5"/>
        <w:tblW w:w="97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3532"/>
        <w:gridCol w:w="1706"/>
        <w:gridCol w:w="2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703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项目名称</w:t>
            </w:r>
          </w:p>
        </w:tc>
        <w:tc>
          <w:tcPr>
            <w:tcW w:w="8054" w:type="dxa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703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伦理审查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批件号</w:t>
            </w:r>
          </w:p>
        </w:tc>
        <w:tc>
          <w:tcPr>
            <w:tcW w:w="3532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6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伦理审查批件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有效期</w:t>
            </w:r>
          </w:p>
        </w:tc>
        <w:tc>
          <w:tcPr>
            <w:tcW w:w="2816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703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申办单位</w:t>
            </w:r>
          </w:p>
        </w:tc>
        <w:tc>
          <w:tcPr>
            <w:tcW w:w="8054" w:type="dxa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9" w:hRule="atLeast"/>
          <w:jc w:val="center"/>
        </w:trPr>
        <w:tc>
          <w:tcPr>
            <w:tcW w:w="1703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承担科室</w:t>
            </w:r>
          </w:p>
        </w:tc>
        <w:tc>
          <w:tcPr>
            <w:tcW w:w="3532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6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主要研究者</w:t>
            </w:r>
          </w:p>
        </w:tc>
        <w:tc>
          <w:tcPr>
            <w:tcW w:w="2816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57" w:type="dxa"/>
            <w:gridSpan w:val="4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一般信息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9757" w:type="dxa"/>
            <w:gridSpan w:val="4"/>
            <w:noWrap/>
            <w:vAlign w:val="center"/>
          </w:tcPr>
          <w:p>
            <w:pPr>
              <w:spacing w:line="440" w:lineRule="exact"/>
              <w:ind w:left="240" w:hanging="240" w:hangingChars="10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研究开始日期：</w:t>
            </w:r>
          </w:p>
          <w:p>
            <w:pPr>
              <w:spacing w:line="440" w:lineRule="exact"/>
              <w:ind w:left="240" w:hanging="240" w:hangingChars="100"/>
              <w:jc w:val="left"/>
              <w:rPr>
                <w:rFonts w:ascii="仿宋" w:hAnsi="仿宋" w:eastAsia="仿宋"/>
                <w:sz w:val="24"/>
                <w:u w:val="single"/>
              </w:rPr>
            </w:pPr>
            <w:r>
              <w:rPr>
                <w:rFonts w:ascii="仿宋" w:hAnsi="仿宋" w:eastAsia="仿宋"/>
                <w:sz w:val="24"/>
              </w:rPr>
              <w:t xml:space="preserve">2 </w:t>
            </w:r>
            <w:r>
              <w:rPr>
                <w:rFonts w:hint="eastAsia" w:ascii="仿宋" w:hAnsi="仿宋" w:eastAsia="仿宋"/>
                <w:sz w:val="24"/>
              </w:rPr>
              <w:t>研究暂停/终止日期：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57" w:type="dxa"/>
            <w:gridSpan w:val="4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受试者信息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7" w:hRule="atLeast"/>
          <w:jc w:val="center"/>
        </w:trPr>
        <w:tc>
          <w:tcPr>
            <w:tcW w:w="9757" w:type="dxa"/>
            <w:gridSpan w:val="4"/>
            <w:noWrap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研究总例数：</w:t>
            </w:r>
          </w:p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已入组例数：</w:t>
            </w:r>
          </w:p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完成随访例数：</w:t>
            </w:r>
          </w:p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提前退出例数：</w:t>
            </w:r>
          </w:p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严重不良事件例数：</w:t>
            </w:r>
          </w:p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6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已报告的严重不良事件例数：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57" w:type="dxa"/>
            <w:gridSpan w:val="4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暂停/终止研究的原因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4" w:hRule="atLeast"/>
          <w:jc w:val="center"/>
        </w:trPr>
        <w:tc>
          <w:tcPr>
            <w:tcW w:w="9757" w:type="dxa"/>
            <w:gridSpan w:val="4"/>
            <w:noWrap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57" w:type="dxa"/>
            <w:gridSpan w:val="4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有序终止研究的程序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1" w:hRule="atLeast"/>
          <w:jc w:val="center"/>
        </w:trPr>
        <w:tc>
          <w:tcPr>
            <w:tcW w:w="9757" w:type="dxa"/>
            <w:gridSpan w:val="4"/>
            <w:noWrap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是否要求召回已完成研究的受试者进行随访：□是</w:t>
            </w:r>
            <w:r>
              <w:rPr>
                <w:rFonts w:ascii="仿宋" w:hAnsi="仿宋" w:eastAsia="仿宋"/>
                <w:sz w:val="24"/>
              </w:rPr>
              <w:t xml:space="preserve"> □否</w:t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>NA</w:t>
            </w:r>
          </w:p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2 </w:t>
            </w:r>
            <w:r>
              <w:rPr>
                <w:rFonts w:hint="eastAsia" w:ascii="仿宋" w:hAnsi="仿宋" w:eastAsia="仿宋"/>
                <w:sz w:val="24"/>
              </w:rPr>
              <w:t>是否通知在研受试者，研究已经提前终止：□是</w:t>
            </w:r>
            <w:r>
              <w:rPr>
                <w:rFonts w:ascii="仿宋" w:hAnsi="仿宋" w:eastAsia="仿宋"/>
                <w:sz w:val="24"/>
              </w:rPr>
              <w:t xml:space="preserve"> □否</w:t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>NA</w:t>
            </w:r>
          </w:p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3 </w:t>
            </w:r>
            <w:r>
              <w:rPr>
                <w:rFonts w:hint="eastAsia" w:ascii="仿宋" w:hAnsi="仿宋" w:eastAsia="仿宋"/>
                <w:sz w:val="24"/>
              </w:rPr>
              <w:t>在研受试者是否提前终止研究：□是</w:t>
            </w:r>
            <w:r>
              <w:rPr>
                <w:rFonts w:ascii="仿宋" w:hAnsi="仿宋" w:eastAsia="仿宋"/>
                <w:sz w:val="24"/>
              </w:rPr>
              <w:t xml:space="preserve"> □否</w:t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>NA</w:t>
            </w:r>
          </w:p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4 </w:t>
            </w:r>
            <w:r>
              <w:rPr>
                <w:rFonts w:hint="eastAsia" w:ascii="仿宋" w:hAnsi="仿宋" w:eastAsia="仿宋"/>
                <w:sz w:val="24"/>
              </w:rPr>
              <w:t>提前终止研究受试者的后续医疗与随方安排：□转入常规医疗</w:t>
            </w:r>
            <w:r>
              <w:rPr>
                <w:rFonts w:ascii="仿宋" w:hAnsi="仿宋" w:eastAsia="仿宋"/>
                <w:sz w:val="24"/>
              </w:rPr>
              <w:t xml:space="preserve"> □</w:t>
            </w:r>
            <w:r>
              <w:rPr>
                <w:rFonts w:hint="eastAsia" w:ascii="仿宋" w:hAnsi="仿宋" w:eastAsia="仿宋"/>
                <w:sz w:val="24"/>
              </w:rPr>
              <w:t xml:space="preserve">有针对性的安排检查与后续治疗 </w:t>
            </w:r>
            <w:r>
              <w:rPr>
                <w:rFonts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>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57" w:type="dxa"/>
            <w:gridSpan w:val="4"/>
            <w:noWrap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申请人（项目负责人）签字：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         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日期：</w:t>
            </w:r>
          </w:p>
        </w:tc>
      </w:tr>
    </w:tbl>
    <w:p>
      <w:pPr>
        <w:ind w:left="315" w:leftChars="150"/>
        <w:rPr>
          <w:rFonts w:ascii="仿宋" w:hAnsi="仿宋" w:eastAsia="仿宋"/>
          <w:sz w:val="24"/>
        </w:rPr>
      </w:pPr>
    </w:p>
    <w:p>
      <w:pPr>
        <w:ind w:left="315" w:leftChars="1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注：1</w:t>
      </w:r>
      <w:r>
        <w:rPr>
          <w:rFonts w:ascii="仿宋" w:hAnsi="仿宋" w:eastAsia="仿宋"/>
          <w:sz w:val="24"/>
        </w:rPr>
        <w:t xml:space="preserve"> </w:t>
      </w:r>
      <w:r>
        <w:rPr>
          <w:rFonts w:hint="eastAsia" w:ascii="仿宋" w:hAnsi="仿宋" w:eastAsia="仿宋"/>
          <w:sz w:val="24"/>
        </w:rPr>
        <w:t>填写“□”时请按照此格式“</w:t>
      </w:r>
      <w:r>
        <w:rPr>
          <w:rFonts w:hint="eastAsia" w:ascii="仿宋" w:hAnsi="仿宋" w:eastAsia="仿宋"/>
          <w:sz w:val="24"/>
        </w:rPr>
        <w:sym w:font="Wingdings" w:char="00FE"/>
      </w:r>
      <w:bookmarkStart w:id="0" w:name="_GoBack"/>
      <w:bookmarkEnd w:id="0"/>
      <w:r>
        <w:rPr>
          <w:rFonts w:hint="eastAsia" w:ascii="仿宋" w:hAnsi="仿宋" w:eastAsia="仿宋"/>
          <w:sz w:val="24"/>
        </w:rPr>
        <w:t>”。</w:t>
      </w:r>
    </w:p>
    <w:p>
      <w:pPr>
        <w:ind w:left="798" w:leftChars="38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</w:t>
      </w:r>
      <w:r>
        <w:rPr>
          <w:rFonts w:ascii="仿宋" w:hAnsi="仿宋" w:eastAsia="仿宋"/>
          <w:sz w:val="24"/>
        </w:rPr>
        <w:t xml:space="preserve"> </w:t>
      </w:r>
      <w:r>
        <w:rPr>
          <w:rFonts w:hint="eastAsia" w:ascii="仿宋" w:hAnsi="仿宋" w:eastAsia="仿宋"/>
          <w:sz w:val="24"/>
        </w:rPr>
        <w:t>其他详细汇报内容请另附报告。</w:t>
      </w:r>
    </w:p>
    <w:sectPr>
      <w:headerReference r:id="rId3" w:type="default"/>
      <w:footerReference r:id="rId4" w:type="default"/>
      <w:pgSz w:w="11906" w:h="16838"/>
      <w:pgMar w:top="1418" w:right="851" w:bottom="851" w:left="851" w:header="851" w:footer="85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仿宋" w:hAnsi="仿宋" w:eastAsia="仿宋"/>
      </w:rPr>
    </w:pPr>
    <w:r>
      <w:rPr>
        <w:rFonts w:hint="eastAsia" w:ascii="仿宋" w:hAnsi="仿宋" w:eastAsia="仿宋"/>
      </w:rPr>
      <w:t>第</w:t>
    </w:r>
    <w:sdt>
      <w:sdtPr>
        <w:rPr>
          <w:rFonts w:ascii="仿宋" w:hAnsi="仿宋" w:eastAsia="仿宋"/>
        </w:rPr>
        <w:id w:val="870342721"/>
        <w:docPartObj>
          <w:docPartGallery w:val="autotext"/>
        </w:docPartObj>
      </w:sdtPr>
      <w:sdtEndPr>
        <w:rPr>
          <w:rFonts w:ascii="仿宋" w:hAnsi="仿宋" w:eastAsia="仿宋"/>
        </w:rPr>
      </w:sdtEndPr>
      <w:sdtContent>
        <w:sdt>
          <w:sdtPr>
            <w:rPr>
              <w:rFonts w:ascii="仿宋" w:hAnsi="仿宋" w:eastAsia="仿宋"/>
            </w:rPr>
            <w:id w:val="-1705238520"/>
            <w:docPartObj>
              <w:docPartGallery w:val="autotext"/>
            </w:docPartObj>
          </w:sdtPr>
          <w:sdtEndPr>
            <w:rPr>
              <w:rFonts w:ascii="仿宋" w:hAnsi="仿宋" w:eastAsia="仿宋"/>
            </w:rPr>
          </w:sdtEndPr>
          <w:sdtContent>
            <w:r>
              <w:rPr>
                <w:rFonts w:ascii="仿宋" w:hAnsi="仿宋" w:eastAsia="仿宋"/>
                <w:lang w:val="zh-CN"/>
              </w:rPr>
              <w:t xml:space="preserve"> 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fldChar w:fldCharType="begin"/>
            </w:r>
            <w:r>
              <w:rPr>
                <w:rFonts w:ascii="仿宋" w:hAnsi="仿宋" w:eastAsia="仿宋"/>
                <w:bCs/>
              </w:rPr>
              <w:instrText xml:space="preserve">PAGE</w:instrTex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fldChar w:fldCharType="separate"/>
            </w:r>
            <w:r>
              <w:rPr>
                <w:rFonts w:ascii="仿宋" w:hAnsi="仿宋" w:eastAsia="仿宋"/>
                <w:bCs/>
              </w:rPr>
              <w:t>1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fldChar w:fldCharType="end"/>
            </w:r>
            <w:r>
              <w:rPr>
                <w:rFonts w:ascii="仿宋" w:hAnsi="仿宋" w:eastAsia="仿宋"/>
                <w:lang w:val="zh-CN"/>
              </w:rPr>
              <w:t xml:space="preserve"> </w:t>
            </w:r>
            <w:r>
              <w:rPr>
                <w:rFonts w:hint="eastAsia" w:ascii="仿宋" w:hAnsi="仿宋" w:eastAsia="仿宋"/>
                <w:lang w:val="zh-CN"/>
              </w:rPr>
              <w:t>页</w:t>
            </w:r>
            <w:r>
              <w:rPr>
                <w:rFonts w:ascii="仿宋" w:hAnsi="仿宋" w:eastAsia="仿宋"/>
                <w:lang w:val="zh-CN"/>
              </w:rPr>
              <w:t>/</w:t>
            </w:r>
            <w:r>
              <w:rPr>
                <w:rFonts w:hint="eastAsia" w:ascii="仿宋" w:hAnsi="仿宋" w:eastAsia="仿宋"/>
                <w:lang w:val="zh-CN"/>
              </w:rPr>
              <w:t>共</w:t>
            </w:r>
            <w:r>
              <w:rPr>
                <w:rFonts w:ascii="仿宋" w:hAnsi="仿宋" w:eastAsia="仿宋"/>
                <w:lang w:val="zh-CN"/>
              </w:rPr>
              <w:t xml:space="preserve"> 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fldChar w:fldCharType="begin"/>
            </w:r>
            <w:r>
              <w:rPr>
                <w:rFonts w:ascii="仿宋" w:hAnsi="仿宋" w:eastAsia="仿宋"/>
                <w:bCs/>
              </w:rPr>
              <w:instrText xml:space="preserve">NUMPAGES</w:instrTex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fldChar w:fldCharType="separate"/>
            </w:r>
            <w:r>
              <w:rPr>
                <w:rFonts w:ascii="仿宋" w:hAnsi="仿宋" w:eastAsia="仿宋"/>
                <w:bCs/>
              </w:rPr>
              <w:t>1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fldChar w:fldCharType="end"/>
            </w:r>
          </w:sdtContent>
        </w:sdt>
        <w:r>
          <w:rPr>
            <w:rFonts w:ascii="仿宋" w:hAnsi="仿宋" w:eastAsia="仿宋"/>
          </w:rPr>
          <w:t xml:space="preserve"> </w:t>
        </w:r>
        <w:r>
          <w:rPr>
            <w:rFonts w:hint="eastAsia" w:ascii="仿宋" w:hAnsi="仿宋" w:eastAsia="仿宋"/>
          </w:rPr>
          <w:t>页</w:t>
        </w:r>
      </w:sdtContent>
    </w:sdt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rFonts w:ascii="华文行楷" w:hAnsi="宋体" w:eastAsia="华文行楷"/>
      </w:rPr>
    </w:pPr>
    <w:r>
      <w:rPr>
        <w:rFonts w:hint="eastAsia" w:ascii="华文行楷" w:hAnsi="宋体" w:eastAsia="华文行楷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-168910</wp:posOffset>
          </wp:positionV>
          <wp:extent cx="323850" cy="321310"/>
          <wp:effectExtent l="0" t="0" r="0" b="2540"/>
          <wp:wrapNone/>
          <wp:docPr id="3" name="图片 1" descr="C:\Users\arce\Desktop\院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 descr="C:\Users\arce\Desktop\院徽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3850" cy="321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hint="eastAsia" w:ascii="华文行楷" w:hAnsi="宋体" w:eastAsia="华文行楷"/>
      </w:rPr>
      <w:t xml:space="preserve">      邢台医学高等专科学校第二附属医院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M4ZmZjOWZjMGI4NDI3MzQ5MzkyNjdhYjk5YzlkOTQifQ=="/>
  </w:docVars>
  <w:rsids>
    <w:rsidRoot w:val="00726D1A"/>
    <w:rsid w:val="001A6764"/>
    <w:rsid w:val="001E1A84"/>
    <w:rsid w:val="002065BA"/>
    <w:rsid w:val="00264690"/>
    <w:rsid w:val="00264C09"/>
    <w:rsid w:val="002A7D08"/>
    <w:rsid w:val="004B2DD8"/>
    <w:rsid w:val="00541A76"/>
    <w:rsid w:val="00581D57"/>
    <w:rsid w:val="005D4829"/>
    <w:rsid w:val="00726D1A"/>
    <w:rsid w:val="0079001B"/>
    <w:rsid w:val="00792908"/>
    <w:rsid w:val="00856406"/>
    <w:rsid w:val="008E5CEF"/>
    <w:rsid w:val="009342A5"/>
    <w:rsid w:val="009C2DC2"/>
    <w:rsid w:val="00A462F7"/>
    <w:rsid w:val="00C272AF"/>
    <w:rsid w:val="00C63C58"/>
    <w:rsid w:val="00E20E83"/>
    <w:rsid w:val="00E30D8A"/>
    <w:rsid w:val="00EC6906"/>
    <w:rsid w:val="00FA4D15"/>
    <w:rsid w:val="1E6208AA"/>
    <w:rsid w:val="7569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321</Words>
  <Characters>325</Characters>
  <Lines>3</Lines>
  <Paragraphs>1</Paragraphs>
  <TotalTime>1</TotalTime>
  <ScaleCrop>false</ScaleCrop>
  <LinksUpToDate>false</LinksUpToDate>
  <CharactersWithSpaces>376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2019-12-23T07:23:00Z</dcterms:created>
  <dc:creator>kokono rei</dc:creator>
  <cp:lastModifiedBy>谭茵</cp:lastModifiedBy>
  <dcterms:modified xsi:type="dcterms:W3CDTF">2023-05-26T11:49:52Z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5C5F08CF3A464F9F832AC6B07CDC2385</vt:lpwstr>
  </property>
</Properties>
</file>