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4F" w:rsidRDefault="00ED68E0">
      <w:r>
        <w:rPr>
          <w:rFonts w:hint="eastAsia"/>
        </w:rPr>
        <w:t xml:space="preserve">  </w:t>
      </w: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：参数要求</w:t>
      </w:r>
    </w:p>
    <w:tbl>
      <w:tblPr>
        <w:tblStyle w:val="a8"/>
        <w:tblW w:w="9577" w:type="dxa"/>
        <w:tblLayout w:type="fixed"/>
        <w:tblLook w:val="04A0" w:firstRow="1" w:lastRow="0" w:firstColumn="1" w:lastColumn="0" w:noHBand="0" w:noVBand="1"/>
      </w:tblPr>
      <w:tblGrid>
        <w:gridCol w:w="816"/>
        <w:gridCol w:w="1390"/>
        <w:gridCol w:w="4272"/>
        <w:gridCol w:w="1011"/>
        <w:gridCol w:w="1044"/>
        <w:gridCol w:w="1044"/>
      </w:tblGrid>
      <w:tr w:rsidR="00B1364F">
        <w:trPr>
          <w:trHeight w:val="706"/>
        </w:trPr>
        <w:tc>
          <w:tcPr>
            <w:tcW w:w="816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1390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名称</w:t>
            </w:r>
          </w:p>
        </w:tc>
        <w:tc>
          <w:tcPr>
            <w:tcW w:w="4272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要求</w:t>
            </w:r>
          </w:p>
        </w:tc>
        <w:tc>
          <w:tcPr>
            <w:tcW w:w="1011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单位</w:t>
            </w:r>
          </w:p>
        </w:tc>
        <w:tc>
          <w:tcPr>
            <w:tcW w:w="1044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数量</w:t>
            </w:r>
          </w:p>
        </w:tc>
        <w:tc>
          <w:tcPr>
            <w:tcW w:w="1044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备注</w:t>
            </w:r>
          </w:p>
        </w:tc>
      </w:tr>
      <w:tr w:rsidR="00B1364F">
        <w:trPr>
          <w:trHeight w:val="1395"/>
        </w:trPr>
        <w:tc>
          <w:tcPr>
            <w:tcW w:w="816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390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电视</w:t>
            </w:r>
            <w:r w:rsidR="00A46767">
              <w:rPr>
                <w:rFonts w:ascii="宋体" w:eastAsia="宋体" w:hAnsi="宋体" w:cs="宋体" w:hint="eastAsia"/>
                <w:sz w:val="22"/>
                <w:szCs w:val="22"/>
              </w:rPr>
              <w:t>机</w:t>
            </w:r>
          </w:p>
        </w:tc>
        <w:tc>
          <w:tcPr>
            <w:tcW w:w="4272" w:type="dxa"/>
            <w:noWrap/>
            <w:vAlign w:val="center"/>
          </w:tcPr>
          <w:p w:rsidR="00B1364F" w:rsidRDefault="00ED68E0">
            <w:pPr>
              <w:pStyle w:val="a7"/>
              <w:widowControl/>
              <w:shd w:val="clear" w:color="auto" w:fill="FFFFFF"/>
              <w:wordWrap w:val="0"/>
              <w:spacing w:beforeAutospacing="0" w:afterAutospacing="0" w:line="230" w:lineRule="atLeast"/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屏幕尺寸：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65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英寸</w:t>
            </w:r>
          </w:p>
          <w:p w:rsidR="00B1364F" w:rsidRDefault="00ED68E0">
            <w:pPr>
              <w:pStyle w:val="a7"/>
              <w:widowControl/>
              <w:shd w:val="clear" w:color="auto" w:fill="FFFFFF"/>
              <w:wordWrap w:val="0"/>
              <w:spacing w:beforeAutospacing="0" w:afterAutospacing="0" w:line="230" w:lineRule="atLeast"/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CPU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架构：四核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A35</w:t>
            </w:r>
          </w:p>
          <w:p w:rsidR="00B1364F" w:rsidRDefault="00ED68E0">
            <w:pPr>
              <w:pStyle w:val="a7"/>
              <w:widowControl/>
              <w:shd w:val="clear" w:color="auto" w:fill="FFFFFF"/>
              <w:wordWrap w:val="0"/>
              <w:spacing w:beforeAutospacing="0" w:afterAutospacing="0" w:line="230" w:lineRule="atLeast"/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分辨率：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4K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超高清（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3840*2160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）</w:t>
            </w:r>
          </w:p>
          <w:p w:rsidR="00B1364F" w:rsidRDefault="00ED68E0">
            <w:pPr>
              <w:pStyle w:val="a7"/>
              <w:widowControl/>
              <w:shd w:val="clear" w:color="auto" w:fill="FFFFFF"/>
              <w:wordWrap w:val="0"/>
              <w:spacing w:beforeAutospacing="0" w:afterAutospacing="0" w:line="230" w:lineRule="atLeast"/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HDMI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接口：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2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×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HDMI2.1</w:t>
            </w:r>
          </w:p>
          <w:p w:rsidR="00B1364F" w:rsidRDefault="00ED68E0">
            <w:pPr>
              <w:pStyle w:val="a7"/>
              <w:widowControl/>
              <w:shd w:val="clear" w:color="auto" w:fill="FFFFFF"/>
              <w:wordWrap w:val="0"/>
              <w:spacing w:beforeAutospacing="0" w:afterAutospacing="0" w:line="230" w:lineRule="atLeast"/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USB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接口：</w:t>
            </w:r>
            <w:hyperlink r:id="rId7" w:history="1">
              <w:r>
                <w:rPr>
                  <w:rFonts w:ascii="宋体" w:eastAsia="宋体" w:hAnsi="宋体" w:cs="宋体" w:hint="eastAsia"/>
                  <w:kern w:val="2"/>
                  <w:sz w:val="22"/>
                  <w:szCs w:val="22"/>
                  <w:lang w:bidi="ar-SA"/>
                </w:rPr>
                <w:t>2</w:t>
              </w:r>
              <w:r>
                <w:rPr>
                  <w:rFonts w:ascii="宋体" w:eastAsia="宋体" w:hAnsi="宋体" w:cs="宋体" w:hint="eastAsia"/>
                  <w:kern w:val="2"/>
                  <w:sz w:val="22"/>
                  <w:szCs w:val="22"/>
                  <w:lang w:bidi="ar-SA"/>
                </w:rPr>
                <w:t>×</w:t>
              </w:r>
              <w:r>
                <w:rPr>
                  <w:rFonts w:ascii="宋体" w:eastAsia="宋体" w:hAnsi="宋体" w:cs="宋体" w:hint="eastAsia"/>
                  <w:kern w:val="2"/>
                  <w:sz w:val="22"/>
                  <w:szCs w:val="22"/>
                  <w:lang w:bidi="ar-SA"/>
                </w:rPr>
                <w:t>USB2.0</w:t>
              </w:r>
            </w:hyperlink>
          </w:p>
          <w:p w:rsidR="00B1364F" w:rsidRDefault="00ED68E0">
            <w:pPr>
              <w:pStyle w:val="a7"/>
              <w:widowControl/>
              <w:shd w:val="clear" w:color="auto" w:fill="FFFFFF"/>
              <w:wordWrap w:val="0"/>
              <w:spacing w:beforeAutospacing="0" w:afterAutospacing="0" w:line="230" w:lineRule="atLeast"/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操作系统：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Android</w:t>
            </w:r>
          </w:p>
          <w:p w:rsidR="00B1364F" w:rsidRDefault="00ED68E0">
            <w:pPr>
              <w:pStyle w:val="a7"/>
              <w:widowControl/>
              <w:shd w:val="clear" w:color="auto" w:fill="FFFFFF"/>
              <w:wordWrap w:val="0"/>
              <w:spacing w:beforeAutospacing="0" w:afterAutospacing="0" w:line="230" w:lineRule="atLeast"/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  <w:t>存储内存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：</w:t>
            </w:r>
            <w:r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  <w:t>32GB</w:t>
            </w:r>
          </w:p>
          <w:p w:rsidR="00B1364F" w:rsidRDefault="00ED68E0">
            <w:pPr>
              <w:pStyle w:val="a7"/>
              <w:widowControl/>
              <w:shd w:val="clear" w:color="auto" w:fill="FFFFFF"/>
              <w:wordWrap w:val="0"/>
              <w:spacing w:beforeAutospacing="0" w:afterAutospacing="0" w:line="230" w:lineRule="atLeast"/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</w:pPr>
            <w:r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  <w:t>运行内存</w:t>
            </w:r>
            <w:r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  <w:t>/RAM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：</w:t>
            </w:r>
            <w:r>
              <w:rPr>
                <w:rFonts w:ascii="宋体" w:eastAsia="宋体" w:hAnsi="宋体" w:cs="宋体"/>
                <w:kern w:val="2"/>
                <w:sz w:val="22"/>
                <w:szCs w:val="22"/>
                <w:lang w:bidi="ar-SA"/>
              </w:rPr>
              <w:t>2GB</w:t>
            </w:r>
          </w:p>
          <w:p w:rsidR="00B1364F" w:rsidRDefault="00ED68E0">
            <w:pPr>
              <w:pStyle w:val="a7"/>
              <w:widowControl/>
              <w:shd w:val="clear" w:color="auto" w:fill="FFFFFF"/>
              <w:wordWrap w:val="0"/>
              <w:spacing w:beforeAutospacing="0" w:afterAutospacing="0" w:line="230" w:lineRule="atLeast"/>
            </w:pP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屏幕比例：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16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：：</w:t>
            </w:r>
            <w:r>
              <w:rPr>
                <w:rFonts w:ascii="宋体" w:eastAsia="宋体" w:hAnsi="宋体" w:cs="宋体" w:hint="eastAsia"/>
                <w:kern w:val="2"/>
                <w:sz w:val="22"/>
                <w:szCs w:val="22"/>
                <w:lang w:bidi="ar-SA"/>
              </w:rPr>
              <w:t>9</w:t>
            </w:r>
          </w:p>
        </w:tc>
        <w:tc>
          <w:tcPr>
            <w:tcW w:w="1011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044" w:type="dxa"/>
            <w:noWrap/>
            <w:vAlign w:val="center"/>
          </w:tcPr>
          <w:p w:rsidR="00B1364F" w:rsidRDefault="00B1364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1364F">
        <w:trPr>
          <w:trHeight w:val="685"/>
        </w:trPr>
        <w:tc>
          <w:tcPr>
            <w:tcW w:w="816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390" w:type="dxa"/>
            <w:noWrap/>
            <w:vAlign w:val="center"/>
          </w:tcPr>
          <w:p w:rsidR="00B1364F" w:rsidRDefault="00ED68E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电视</w:t>
            </w:r>
            <w:r w:rsidR="00A4676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机</w:t>
            </w:r>
            <w:bookmarkStart w:id="0" w:name="_GoBack"/>
            <w:bookmarkEnd w:id="0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挂</w:t>
            </w:r>
          </w:p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（吊）架</w:t>
            </w:r>
          </w:p>
        </w:tc>
        <w:tc>
          <w:tcPr>
            <w:tcW w:w="4272" w:type="dxa"/>
            <w:noWrap/>
            <w:vAlign w:val="center"/>
          </w:tcPr>
          <w:p w:rsidR="00B1364F" w:rsidRDefault="00ED68E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根据现场情况定制</w:t>
            </w:r>
          </w:p>
        </w:tc>
        <w:tc>
          <w:tcPr>
            <w:tcW w:w="1011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个</w:t>
            </w:r>
          </w:p>
        </w:tc>
        <w:tc>
          <w:tcPr>
            <w:tcW w:w="1044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044" w:type="dxa"/>
            <w:noWrap/>
            <w:vAlign w:val="center"/>
          </w:tcPr>
          <w:p w:rsidR="00B1364F" w:rsidRDefault="00B1364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1364F">
        <w:trPr>
          <w:trHeight w:val="685"/>
        </w:trPr>
        <w:tc>
          <w:tcPr>
            <w:tcW w:w="816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390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线材</w:t>
            </w:r>
          </w:p>
        </w:tc>
        <w:tc>
          <w:tcPr>
            <w:tcW w:w="4272" w:type="dxa"/>
            <w:noWrap/>
            <w:vAlign w:val="center"/>
          </w:tcPr>
          <w:p w:rsidR="00B1364F" w:rsidRDefault="00ED68E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HDMI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VGA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、网线、电源线、线管等</w:t>
            </w:r>
          </w:p>
        </w:tc>
        <w:tc>
          <w:tcPr>
            <w:tcW w:w="1011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</w:t>
            </w:r>
          </w:p>
        </w:tc>
        <w:tc>
          <w:tcPr>
            <w:tcW w:w="1044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044" w:type="dxa"/>
            <w:noWrap/>
            <w:vAlign w:val="center"/>
          </w:tcPr>
          <w:p w:rsidR="00B1364F" w:rsidRDefault="00B1364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B1364F">
        <w:trPr>
          <w:trHeight w:val="685"/>
        </w:trPr>
        <w:tc>
          <w:tcPr>
            <w:tcW w:w="816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390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安装调试</w:t>
            </w:r>
          </w:p>
        </w:tc>
        <w:tc>
          <w:tcPr>
            <w:tcW w:w="4272" w:type="dxa"/>
            <w:noWrap/>
            <w:vAlign w:val="center"/>
          </w:tcPr>
          <w:p w:rsidR="00B1364F" w:rsidRDefault="00B1364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11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</w:t>
            </w:r>
          </w:p>
        </w:tc>
        <w:tc>
          <w:tcPr>
            <w:tcW w:w="1044" w:type="dxa"/>
            <w:noWrap/>
            <w:vAlign w:val="center"/>
          </w:tcPr>
          <w:p w:rsidR="00B1364F" w:rsidRDefault="00ED68E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044" w:type="dxa"/>
            <w:noWrap/>
            <w:vAlign w:val="center"/>
          </w:tcPr>
          <w:p w:rsidR="00B1364F" w:rsidRDefault="00B1364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B1364F" w:rsidRDefault="00B1364F"/>
    <w:sectPr w:rsidR="00B13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E0" w:rsidRDefault="00ED68E0" w:rsidP="00A46767">
      <w:r>
        <w:separator/>
      </w:r>
    </w:p>
  </w:endnote>
  <w:endnote w:type="continuationSeparator" w:id="0">
    <w:p w:rsidR="00ED68E0" w:rsidRDefault="00ED68E0" w:rsidP="00A4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E0" w:rsidRDefault="00ED68E0" w:rsidP="00A46767">
      <w:r>
        <w:separator/>
      </w:r>
    </w:p>
  </w:footnote>
  <w:footnote w:type="continuationSeparator" w:id="0">
    <w:p w:rsidR="00ED68E0" w:rsidRDefault="00ED68E0" w:rsidP="00A4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A3ZjdlZDYyYTYwNTUwNjExZDIwMzRmMzkyMzRkYzYifQ=="/>
  </w:docVars>
  <w:rsids>
    <w:rsidRoot w:val="00C23749"/>
    <w:rsid w:val="00027382"/>
    <w:rsid w:val="00537A34"/>
    <w:rsid w:val="007524D1"/>
    <w:rsid w:val="00827E9C"/>
    <w:rsid w:val="00A46767"/>
    <w:rsid w:val="00B1364F"/>
    <w:rsid w:val="00B73325"/>
    <w:rsid w:val="00C23749"/>
    <w:rsid w:val="00D72C21"/>
    <w:rsid w:val="00ED68E0"/>
    <w:rsid w:val="192341E3"/>
    <w:rsid w:val="1CF4129C"/>
    <w:rsid w:val="294654D5"/>
    <w:rsid w:val="34932FED"/>
    <w:rsid w:val="3C1C4D96"/>
    <w:rsid w:val="3F0F2990"/>
    <w:rsid w:val="4E6E2254"/>
    <w:rsid w:val="4FE32972"/>
    <w:rsid w:val="664E0513"/>
    <w:rsid w:val="701B1056"/>
    <w:rsid w:val="72A84BB6"/>
    <w:rsid w:val="788A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2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next w:val="a4"/>
    <w:qFormat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styleId="a4">
    <w:name w:val="Body Text"/>
    <w:basedOn w:val="a"/>
    <w:next w:val="2"/>
    <w:uiPriority w:val="1"/>
    <w:qFormat/>
    <w:rPr>
      <w:rFonts w:ascii="宋体" w:hAnsi="宋体" w:cs="宋体"/>
      <w:szCs w:val="21"/>
      <w:lang w:val="zh-CN" w:bidi="zh-CN"/>
    </w:rPr>
  </w:style>
  <w:style w:type="paragraph" w:styleId="2">
    <w:name w:val="toc 2"/>
    <w:basedOn w:val="a"/>
    <w:next w:val="a"/>
    <w:uiPriority w:val="29"/>
    <w:unhideWhenUsed/>
    <w:qFormat/>
    <w:pPr>
      <w:widowControl/>
      <w:ind w:left="425"/>
    </w:pPr>
    <w:rPr>
      <w:rFonts w:ascii="Calibri" w:eastAsia="微软雅黑" w:hAnsi="Calibri" w:cs="Times New Roman"/>
      <w:szCs w:val="21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rPr>
      <w:color w:val="0000FF"/>
      <w:u w:val="single"/>
    </w:rPr>
  </w:style>
  <w:style w:type="character" w:customStyle="1" w:styleId="Char0">
    <w:name w:val="页眉 Char"/>
    <w:basedOn w:val="a1"/>
    <w:link w:val="a6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ail.zol.com.cn/digital_tv/p5968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2022-11-02T03:43:00Z</dcterms:created>
  <dcterms:modified xsi:type="dcterms:W3CDTF">2023-09-01T23:55:00Z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9DF1F7A1F52649C7976058D7D23D392F</vt:lpwstr>
  </property>
</Properties>
</file>